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384"/>
      </w:tblGrid>
      <w:tr w:rsidR="001E5CE8" w:rsidTr="00513EF7">
        <w:trPr>
          <w:trHeight w:val="2401"/>
          <w:jc w:val="right"/>
        </w:trPr>
        <w:tc>
          <w:tcPr>
            <w:tcW w:w="4384" w:type="dxa"/>
          </w:tcPr>
          <w:p w:rsidR="001E5CE8" w:rsidRPr="00DE5CC9" w:rsidRDefault="001E5CE8" w:rsidP="00513EF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CC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E5CE8" w:rsidRPr="00DE5CC9" w:rsidRDefault="001E5CE8" w:rsidP="00513EF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CE8" w:rsidRPr="00DE5CC9" w:rsidRDefault="001E5CE8" w:rsidP="00513EF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CC9">
              <w:rPr>
                <w:rFonts w:ascii="Times New Roman" w:hAnsi="Times New Roman" w:cs="Times New Roman"/>
                <w:sz w:val="28"/>
                <w:szCs w:val="28"/>
              </w:rPr>
              <w:t>ОДОБРЕН</w:t>
            </w:r>
          </w:p>
          <w:p w:rsidR="001E5CE8" w:rsidRPr="00DE5CC9" w:rsidRDefault="001E5CE8" w:rsidP="00513EF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CC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E5CE8" w:rsidRPr="00DE5CC9" w:rsidRDefault="001E5CE8" w:rsidP="00513EF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CC9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</w:t>
            </w:r>
          </w:p>
          <w:p w:rsidR="001E5CE8" w:rsidRPr="00DE5CC9" w:rsidRDefault="00F165B4" w:rsidP="00F165B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01.11.2018</w:t>
            </w:r>
            <w:r w:rsidR="001E5CE8" w:rsidRPr="00DE5CC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</w:p>
        </w:tc>
      </w:tr>
    </w:tbl>
    <w:p w:rsidR="001E5CE8" w:rsidRDefault="001E5CE8" w:rsidP="001E5C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CE8" w:rsidRDefault="001E5CE8" w:rsidP="001E5C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CAB" w:rsidRDefault="00783CAB" w:rsidP="001E5CE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CE8" w:rsidRPr="00513EF7" w:rsidRDefault="001E5CE8" w:rsidP="001E5C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</w:t>
      </w:r>
    </w:p>
    <w:p w:rsidR="001E5CE8" w:rsidRPr="00513EF7" w:rsidRDefault="001E5CE8" w:rsidP="001E5C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индикативного плана социально-экономического развития </w:t>
      </w:r>
      <w:bookmarkStart w:id="0" w:name="_GoBack"/>
      <w:bookmarkEnd w:id="0"/>
      <w:r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Ейского городского поселения Ейского  района на 201</w:t>
      </w:r>
      <w:r w:rsidR="000F5388"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0F5388"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AF6837"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t>и 202</w:t>
      </w:r>
      <w:r w:rsidR="000F5388"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13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783CAB" w:rsidRDefault="00783CAB" w:rsidP="00773BC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3BCA" w:rsidRPr="00773BCA" w:rsidRDefault="00773BCA" w:rsidP="00773BC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4278"/>
        <w:gridCol w:w="1266"/>
        <w:gridCol w:w="1417"/>
        <w:gridCol w:w="1559"/>
        <w:gridCol w:w="1701"/>
        <w:gridCol w:w="1560"/>
        <w:gridCol w:w="1701"/>
        <w:gridCol w:w="1275"/>
      </w:tblGrid>
      <w:tr w:rsidR="003F5583" w:rsidRPr="00A55386" w:rsidTr="003F5583">
        <w:trPr>
          <w:trHeight w:val="312"/>
          <w:tblHeader/>
        </w:trPr>
        <w:tc>
          <w:tcPr>
            <w:tcW w:w="4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г.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020 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г.</w:t>
            </w:r>
          </w:p>
        </w:tc>
      </w:tr>
      <w:tr w:rsidR="003F5583" w:rsidRPr="00A55386" w:rsidTr="003F5583">
        <w:trPr>
          <w:trHeight w:val="1404"/>
          <w:tblHeader/>
        </w:trPr>
        <w:tc>
          <w:tcPr>
            <w:tcW w:w="4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изменения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уточненный прогноз с учетом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изменения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уточненный прогноз с учетом изменений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F5583" w:rsidRPr="00A55386" w:rsidTr="003F5583">
        <w:trPr>
          <w:trHeight w:val="337"/>
          <w:tblHeader/>
        </w:trPr>
        <w:tc>
          <w:tcPr>
            <w:tcW w:w="4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77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прогноз</w:t>
            </w:r>
          </w:p>
        </w:tc>
      </w:tr>
      <w:tr w:rsidR="003F5583" w:rsidRPr="00A55386" w:rsidTr="003F5583">
        <w:trPr>
          <w:trHeight w:val="312"/>
          <w:tblHeader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3F5583" w:rsidRPr="00A55386" w:rsidTr="003F5583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1.Индикаторы развития демографии, сферы труда и занятости </w:t>
            </w: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постоянного населения (на конец года),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тыс.чел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92,291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100,1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Численность занятых в экономике,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тыс.чел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49,66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регистрируемой безработицы,%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</w:tr>
      <w:tr w:rsidR="003F5583" w:rsidRPr="00A55386" w:rsidTr="003F5583">
        <w:trPr>
          <w:trHeight w:val="1248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по полному кругу организаций без централизованного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досчёта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399,290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105,1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по крупным и средним организациям,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-894,180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-1 072,24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339,9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105,2</w:t>
            </w: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Среднемесячная заработная плата по полному кругу организаций без централизованного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досчёта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911,43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613,3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105,0</w:t>
            </w:r>
          </w:p>
        </w:tc>
      </w:tr>
      <w:tr w:rsidR="003F5583" w:rsidRPr="00A55386" w:rsidTr="00783CAB">
        <w:trPr>
          <w:trHeight w:val="113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CAB" w:rsidRPr="00A55386" w:rsidRDefault="003F5583" w:rsidP="00783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Среднемесячная заработная плата по крупным и средним организациям, 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6F1E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6F1E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F1E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6F1E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3 371,27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6F1E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  <w:r w:rsidR="006F1E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105,1</w:t>
            </w:r>
          </w:p>
        </w:tc>
      </w:tr>
      <w:tr w:rsidR="003F5583" w:rsidRPr="00A55386" w:rsidTr="003F5583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Индикаторы развития экономического потенциала</w:t>
            </w:r>
          </w:p>
        </w:tc>
      </w:tr>
      <w:tr w:rsidR="003F5583" w:rsidRPr="00A55386" w:rsidTr="003F5583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2.1. Промышленное производство</w:t>
            </w:r>
          </w:p>
        </w:tc>
      </w:tr>
      <w:tr w:rsidR="003F5583" w:rsidRPr="00A55386" w:rsidTr="003F5583">
        <w:trPr>
          <w:trHeight w:val="1248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Промышленное производство (объем отгруженной продукции) по полному кругу предприятий,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4711,296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5224,197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5718,197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6877,0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109,8</w:t>
            </w:r>
          </w:p>
        </w:tc>
      </w:tr>
      <w:tr w:rsidR="003F5583" w:rsidRPr="00A55386" w:rsidTr="003F5583">
        <w:trPr>
          <w:trHeight w:val="1248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промышленное производство (объем отгруженной продукции) по крупным и средним предприятиям,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3771,896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4117,096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4452,699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5210,9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107,9</w:t>
            </w:r>
          </w:p>
        </w:tc>
      </w:tr>
      <w:tr w:rsidR="003F5583" w:rsidRPr="00A55386" w:rsidTr="003F5583">
        <w:trPr>
          <w:trHeight w:val="312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2.2. Сельское хозяйство</w:t>
            </w: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Объем продукции сельского хозяйства всех сельхоз производителей,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-27 664,0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203549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-16 685,00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223588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239992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107,34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3F5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сельскохозяйственных организаций,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-16 171,0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-4 424,00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80853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110,46</w:t>
            </w:r>
          </w:p>
        </w:tc>
      </w:tr>
      <w:tr w:rsidR="003F5583" w:rsidRPr="00A55386" w:rsidTr="003F5583">
        <w:trPr>
          <w:trHeight w:val="250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3F5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индивидуальных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редпринимателей,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-2 341,0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-2 403,00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5435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131,92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-9 152,0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140363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-9 858,00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153704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105,08</w:t>
            </w:r>
          </w:p>
        </w:tc>
      </w:tr>
      <w:tr w:rsidR="003F5583" w:rsidRPr="00A55386" w:rsidTr="003F5583">
        <w:trPr>
          <w:trHeight w:val="883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Производство основных видов сельскохозяйственной продукции в натуральном выражении: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303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Зерно и зернобобовые (в весе после доработки),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104,88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Соя,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Сахарная свекла,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Подсолнечник, (в весе после доработки),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111,11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Картофель-всего,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102,4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Овощи-всего,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0,952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101,1</w:t>
            </w: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1248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0,952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101,1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Плоды и ягоды-всего,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101,4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Виноград,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Мясо в живой массе-всего,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0,286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в сельскохозяйственных организаций,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1248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0,284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Молоко,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0,812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</w:t>
            </w: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том числе в сельскохозяйственных организаций,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303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крестьянских (фермерских) хозяйств и хозяйств индивидуальных предпринимателей,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0,1015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личных подсобных хозяйствах,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тыс.тонн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0,71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101,4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Яйца,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млн.штук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1,66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100,6</w:t>
            </w: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Крупный рогатый скот, голов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100,9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Овцы и козы, голов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-196,00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104,4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Птица,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тыс.голов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29,8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102,4</w:t>
            </w:r>
          </w:p>
        </w:tc>
      </w:tr>
      <w:tr w:rsidR="003F5583" w:rsidRPr="00A55386" w:rsidTr="003F5583">
        <w:trPr>
          <w:trHeight w:val="312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2.3. Транспорт</w:t>
            </w: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услуг, оказанных предприятиями транспорта-всего,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3474,6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102,6</w:t>
            </w:r>
          </w:p>
        </w:tc>
      </w:tr>
      <w:tr w:rsidR="003F5583" w:rsidRPr="00A55386" w:rsidTr="003F5583">
        <w:trPr>
          <w:trHeight w:val="312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2.4. Потребительский рынок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Оборот розничной торговли-всего,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21612,6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106,8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Оборот общественного питания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всего,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1562,20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103,8</w:t>
            </w:r>
          </w:p>
        </w:tc>
      </w:tr>
      <w:tr w:rsidR="003F5583" w:rsidRPr="00A55386" w:rsidTr="003F5583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2.5. Курортно-туристический комплекс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отдыхающих - всего,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тыс.человек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-45,47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412,98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100,1</w:t>
            </w:r>
          </w:p>
        </w:tc>
      </w:tr>
      <w:tr w:rsidR="003F5583" w:rsidRPr="00A55386" w:rsidTr="003F5583">
        <w:trPr>
          <w:trHeight w:val="187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 объем предоставляемых услуг курортно-туристи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ческим  комплексом  -  всего, (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учетом объемов малых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рганизаций и физических лиц) в действующих ценах млн.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714,2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105,1</w:t>
            </w:r>
          </w:p>
        </w:tc>
      </w:tr>
      <w:tr w:rsidR="003F5583" w:rsidRPr="00A55386" w:rsidTr="003F5583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2.6. Инвестиционная и строительная деятельность</w:t>
            </w:r>
          </w:p>
        </w:tc>
      </w:tr>
      <w:tr w:rsidR="003F5583" w:rsidRPr="00A55386" w:rsidTr="003F5583">
        <w:trPr>
          <w:trHeight w:val="1248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инвестиций в основной капитал за счет всех источников финансирования по полному кругу организаций,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1440,68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1222,12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845,97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2175,21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114,1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работ по виду деятельности "строительство",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1355,20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1403,83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-65,8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1474,32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1661,36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1776,33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106,9</w:t>
            </w:r>
          </w:p>
        </w:tc>
      </w:tr>
      <w:tr w:rsidR="003F5583" w:rsidRPr="00A55386" w:rsidTr="003F5583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3. Индикаторы развития малого и среднего предпринимательства</w:t>
            </w:r>
          </w:p>
          <w:p w:rsidR="008E62A5" w:rsidRPr="00A55386" w:rsidRDefault="008E62A5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средних  предприятий, единиц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субъектов малого предпринимательства, единиц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5354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100,3</w:t>
            </w:r>
          </w:p>
        </w:tc>
      </w:tr>
      <w:tr w:rsidR="003F5583" w:rsidRPr="00A55386" w:rsidTr="003F5583">
        <w:trPr>
          <w:trHeight w:val="624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индивидуальных предпринимателей, человек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4202</w:t>
            </w:r>
          </w:p>
        </w:tc>
      </w:tr>
      <w:tr w:rsidR="003F5583" w:rsidRPr="00A55386" w:rsidTr="003F5583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100,6</w:t>
            </w:r>
          </w:p>
        </w:tc>
      </w:tr>
      <w:tr w:rsidR="003F5583" w:rsidRPr="00A55386" w:rsidTr="003F5583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 Индикаторы финансовых показателей</w:t>
            </w:r>
          </w:p>
          <w:p w:rsidR="008E62A5" w:rsidRPr="00A55386" w:rsidRDefault="008E62A5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F5583" w:rsidRPr="00A55386" w:rsidTr="003F5583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Прибыль прибыльных  предприятий (по крупным и средним организациям), </w:t>
            </w:r>
            <w:proofErr w:type="spellStart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млн.руб</w:t>
            </w:r>
            <w:proofErr w:type="spellEnd"/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935,21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964,29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-87,17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1005,48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1048,16</w:t>
            </w:r>
          </w:p>
        </w:tc>
      </w:tr>
      <w:tr w:rsidR="003F5583" w:rsidRPr="00A55386" w:rsidTr="00AA1838">
        <w:trPr>
          <w:trHeight w:val="310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CAB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104,2</w:t>
            </w:r>
          </w:p>
        </w:tc>
      </w:tr>
      <w:tr w:rsidR="003F5583" w:rsidRPr="00A55386" w:rsidTr="003F5583">
        <w:trPr>
          <w:trHeight w:val="315"/>
        </w:trPr>
        <w:tc>
          <w:tcPr>
            <w:tcW w:w="14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5. Индикаторы развития социальной сферы</w:t>
            </w:r>
          </w:p>
        </w:tc>
      </w:tr>
      <w:tr w:rsidR="003F5583" w:rsidRPr="00A55386" w:rsidTr="00AA1838">
        <w:trPr>
          <w:trHeight w:val="936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Численность, обучающихся в учреждениях общего образования, человек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9D6B0D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3F5583"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9781</w:t>
            </w:r>
          </w:p>
        </w:tc>
      </w:tr>
      <w:tr w:rsidR="003F5583" w:rsidRPr="00A55386" w:rsidTr="00AA1838">
        <w:trPr>
          <w:trHeight w:val="312"/>
        </w:trPr>
        <w:tc>
          <w:tcPr>
            <w:tcW w:w="4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583" w:rsidRPr="00A55386" w:rsidRDefault="003F5583" w:rsidP="0051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% к предыдущему году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583" w:rsidRPr="00A55386" w:rsidRDefault="003F5583" w:rsidP="00513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3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</w:tbl>
    <w:p w:rsidR="00397490" w:rsidRDefault="00397490" w:rsidP="00773BCA">
      <w:pPr>
        <w:spacing w:after="0" w:line="240" w:lineRule="auto"/>
      </w:pPr>
    </w:p>
    <w:p w:rsidR="000A35EC" w:rsidRDefault="000A35EC" w:rsidP="00773BCA">
      <w:pPr>
        <w:spacing w:after="0" w:line="240" w:lineRule="auto"/>
      </w:pPr>
    </w:p>
    <w:p w:rsidR="000A35EC" w:rsidRPr="000A35EC" w:rsidRDefault="000A35EC" w:rsidP="00773B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35EC">
        <w:rPr>
          <w:rFonts w:ascii="Times New Roman" w:hAnsi="Times New Roman" w:cs="Times New Roman"/>
          <w:sz w:val="28"/>
          <w:szCs w:val="28"/>
        </w:rPr>
        <w:tab/>
        <w:t>Начальник финансово-экономического</w:t>
      </w:r>
    </w:p>
    <w:p w:rsidR="000A35EC" w:rsidRPr="000A35EC" w:rsidRDefault="003F5583" w:rsidP="000A35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35EC" w:rsidRPr="000A35EC">
        <w:rPr>
          <w:rFonts w:ascii="Times New Roman" w:hAnsi="Times New Roman" w:cs="Times New Roman"/>
          <w:sz w:val="28"/>
          <w:szCs w:val="28"/>
        </w:rPr>
        <w:t>тдела</w:t>
      </w:r>
      <w:r w:rsidR="00224A44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 w:rsidRPr="000A35EC">
        <w:rPr>
          <w:rFonts w:ascii="Times New Roman" w:hAnsi="Times New Roman" w:cs="Times New Roman"/>
          <w:sz w:val="28"/>
          <w:szCs w:val="28"/>
        </w:rPr>
        <w:tab/>
      </w:r>
      <w:r w:rsidR="000A35EC">
        <w:rPr>
          <w:rFonts w:ascii="Times New Roman" w:hAnsi="Times New Roman" w:cs="Times New Roman"/>
          <w:sz w:val="28"/>
          <w:szCs w:val="28"/>
        </w:rPr>
        <w:tab/>
      </w:r>
      <w:r w:rsidR="000A35E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24A4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A3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З.В. Журавлева</w:t>
      </w:r>
    </w:p>
    <w:sectPr w:rsidR="000A35EC" w:rsidRPr="000A35EC" w:rsidSect="00783CAB">
      <w:pgSz w:w="16838" w:h="11906" w:orient="landscape"/>
      <w:pgMar w:top="1702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E0C"/>
    <w:rsid w:val="000A35EC"/>
    <w:rsid w:val="000A5DA3"/>
    <w:rsid w:val="000F5388"/>
    <w:rsid w:val="00187E6F"/>
    <w:rsid w:val="001E5CE8"/>
    <w:rsid w:val="00224A44"/>
    <w:rsid w:val="002610D4"/>
    <w:rsid w:val="0026655A"/>
    <w:rsid w:val="00397490"/>
    <w:rsid w:val="003F5583"/>
    <w:rsid w:val="004A4C0A"/>
    <w:rsid w:val="004B0C86"/>
    <w:rsid w:val="00513EF7"/>
    <w:rsid w:val="0069269F"/>
    <w:rsid w:val="006F1EBA"/>
    <w:rsid w:val="00725697"/>
    <w:rsid w:val="00773BCA"/>
    <w:rsid w:val="0078029D"/>
    <w:rsid w:val="00783CAB"/>
    <w:rsid w:val="007D585E"/>
    <w:rsid w:val="008E62A5"/>
    <w:rsid w:val="008E7E4E"/>
    <w:rsid w:val="009D6B0D"/>
    <w:rsid w:val="00AA1838"/>
    <w:rsid w:val="00AE1E0C"/>
    <w:rsid w:val="00AF6837"/>
    <w:rsid w:val="00BC1F15"/>
    <w:rsid w:val="00D17BAC"/>
    <w:rsid w:val="00DE69A0"/>
    <w:rsid w:val="00F165B4"/>
    <w:rsid w:val="00F17B10"/>
    <w:rsid w:val="00FF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0139"/>
  <w15:docId w15:val="{F62FE2D9-C921-432B-B7C9-EAD6E8E67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BAC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rsid w:val="003F5583"/>
  </w:style>
  <w:style w:type="paragraph" w:styleId="a6">
    <w:name w:val="header"/>
    <w:basedOn w:val="a"/>
    <w:link w:val="a5"/>
    <w:uiPriority w:val="99"/>
    <w:unhideWhenUsed/>
    <w:rsid w:val="003F5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3F5583"/>
  </w:style>
  <w:style w:type="paragraph" w:styleId="a8">
    <w:name w:val="footer"/>
    <w:basedOn w:val="a"/>
    <w:link w:val="a7"/>
    <w:uiPriority w:val="99"/>
    <w:semiHidden/>
    <w:unhideWhenUsed/>
    <w:rsid w:val="003F5583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</dc:creator>
  <cp:keywords/>
  <dc:description/>
  <cp:lastModifiedBy>User</cp:lastModifiedBy>
  <cp:revision>2</cp:revision>
  <cp:lastPrinted>2017-11-15T05:44:00Z</cp:lastPrinted>
  <dcterms:created xsi:type="dcterms:W3CDTF">2018-11-06T12:00:00Z</dcterms:created>
  <dcterms:modified xsi:type="dcterms:W3CDTF">2018-11-06T12:00:00Z</dcterms:modified>
</cp:coreProperties>
</file>